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EBE63" w14:textId="3132AC31" w:rsidR="00F320E5" w:rsidRPr="008B7C71" w:rsidRDefault="00F320E5" w:rsidP="00D62E32">
      <w:pPr>
        <w:jc w:val="right"/>
        <w:rPr>
          <w:rFonts w:ascii="GHEA Grapalat" w:hAnsi="GHEA Grapalat"/>
          <w:b/>
          <w:sz w:val="15"/>
          <w:szCs w:val="15"/>
          <w:lang w:val="hy-AM"/>
        </w:rPr>
      </w:pPr>
      <w:r w:rsidRPr="008B7C71">
        <w:rPr>
          <w:rFonts w:ascii="GHEA Grapalat" w:hAnsi="GHEA Grapalat"/>
          <w:b/>
          <w:sz w:val="15"/>
          <w:szCs w:val="15"/>
          <w:lang w:val="hy-AM"/>
        </w:rPr>
        <w:t>Հավելված N 4</w:t>
      </w:r>
    </w:p>
    <w:p w14:paraId="6FCADA11" w14:textId="77777777" w:rsidR="00F320E5" w:rsidRPr="008B7C71" w:rsidRDefault="00F320E5" w:rsidP="00F320E5">
      <w:pPr>
        <w:spacing w:after="0"/>
        <w:jc w:val="right"/>
        <w:rPr>
          <w:rFonts w:ascii="GHEA Grapalat" w:hAnsi="GHEA Grapalat"/>
          <w:b/>
          <w:sz w:val="15"/>
          <w:szCs w:val="15"/>
          <w:lang w:val="hy-AM"/>
        </w:rPr>
      </w:pPr>
      <w:r w:rsidRPr="008B7C71">
        <w:rPr>
          <w:rFonts w:ascii="GHEA Grapalat" w:hAnsi="GHEA Grapalat"/>
          <w:b/>
          <w:sz w:val="15"/>
          <w:szCs w:val="15"/>
          <w:lang w:val="hy-AM"/>
        </w:rPr>
        <w:t>ՀՀ կառավարության 2020 թվականի</w:t>
      </w:r>
    </w:p>
    <w:p w14:paraId="541CB2EA" w14:textId="77777777" w:rsidR="00F320E5" w:rsidRPr="008B7C71" w:rsidRDefault="00F320E5" w:rsidP="00F320E5">
      <w:pPr>
        <w:spacing w:after="0"/>
        <w:jc w:val="right"/>
        <w:rPr>
          <w:rFonts w:ascii="GHEA Grapalat" w:hAnsi="GHEA Grapalat"/>
          <w:b/>
          <w:sz w:val="15"/>
          <w:szCs w:val="15"/>
          <w:lang w:val="hy-AM"/>
        </w:rPr>
      </w:pPr>
      <w:r w:rsidRPr="008B7C71">
        <w:rPr>
          <w:rFonts w:ascii="GHEA Grapalat" w:hAnsi="GHEA Grapalat"/>
          <w:b/>
          <w:sz w:val="15"/>
          <w:szCs w:val="15"/>
          <w:lang w:val="hy-AM"/>
        </w:rPr>
        <w:t>________ __-ի N __ - Լ  որոշման</w:t>
      </w:r>
    </w:p>
    <w:p w14:paraId="6C0894D8" w14:textId="69B52D54" w:rsidR="00F320E5" w:rsidRPr="008B7C71" w:rsidRDefault="00F320E5" w:rsidP="00F320E5">
      <w:pPr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8B7C71">
        <w:rPr>
          <w:rFonts w:ascii="GHEA Grapalat" w:hAnsi="GHEA Grapalat"/>
          <w:b/>
          <w:sz w:val="21"/>
          <w:szCs w:val="21"/>
          <w:lang w:val="hy-AM"/>
        </w:rPr>
        <w:t>ՏԵՂԵԿԱՆՔ</w:t>
      </w:r>
    </w:p>
    <w:p w14:paraId="20431A82" w14:textId="77777777" w:rsidR="00F320E5" w:rsidRPr="008B7C71" w:rsidRDefault="00F320E5" w:rsidP="00F320E5">
      <w:pPr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8B7C71">
        <w:rPr>
          <w:rFonts w:ascii="GHEA Grapalat" w:hAnsi="GHEA Grapalat"/>
          <w:b/>
          <w:sz w:val="21"/>
          <w:szCs w:val="21"/>
          <w:lang w:val="hy-AM"/>
        </w:rPr>
        <w:t>Զբոսաշրջային ոլորտը սպասարկող տրանսպորտային ընկերությունների 2019 թվականի իրացման շրջանառության վերաբերյալ</w:t>
      </w:r>
    </w:p>
    <w:p w14:paraId="5C0B8F69" w14:textId="61538133" w:rsidR="000D2334" w:rsidRPr="008B7C71" w:rsidRDefault="00F320E5" w:rsidP="00F320E5">
      <w:pPr>
        <w:ind w:firstLine="720"/>
        <w:jc w:val="both"/>
        <w:rPr>
          <w:rFonts w:ascii="GHEA Grapalat" w:hAnsi="GHEA Grapalat"/>
          <w:sz w:val="21"/>
          <w:szCs w:val="21"/>
          <w:lang w:val="hy-AM"/>
        </w:rPr>
      </w:pPr>
      <w:r w:rsidRPr="008B7C71">
        <w:rPr>
          <w:rFonts w:ascii="GHEA Grapalat" w:hAnsi="GHEA Grapalat"/>
          <w:sz w:val="20"/>
          <w:szCs w:val="21"/>
          <w:lang w:val="hy-AM"/>
        </w:rPr>
        <w:t xml:space="preserve">Տեղեկացնում եմ, որ ——————— (կազմակերպության լրիվ անվանումը) կազմակերպության 2019 թվականի ընդհանուր իրացման շրջանառության </w:t>
      </w:r>
      <w:r w:rsidR="00AB7312" w:rsidRPr="008A1B00">
        <w:rPr>
          <w:rFonts w:ascii="GHEA Grapalat" w:hAnsi="GHEA Grapalat"/>
          <w:sz w:val="20"/>
          <w:szCs w:val="21"/>
          <w:lang w:val="hy-AM"/>
        </w:rPr>
        <w:t>առնվազն</w:t>
      </w:r>
      <w:r w:rsidR="00AB7312">
        <w:rPr>
          <w:rFonts w:ascii="GHEA Grapalat" w:hAnsi="GHEA Grapalat"/>
          <w:sz w:val="20"/>
          <w:szCs w:val="21"/>
          <w:lang w:val="hy-AM"/>
        </w:rPr>
        <w:t xml:space="preserve"> </w:t>
      </w:r>
      <w:r w:rsidRPr="008B7C71">
        <w:rPr>
          <w:rFonts w:ascii="GHEA Grapalat" w:hAnsi="GHEA Grapalat"/>
          <w:sz w:val="20"/>
          <w:szCs w:val="21"/>
          <w:lang w:val="hy-AM"/>
        </w:rPr>
        <w:t>50 տոկոսը ձևավորվել է հետևյալ պատվիրատուների կատարած վճարումների արդյունքում՝</w:t>
      </w:r>
    </w:p>
    <w:tbl>
      <w:tblPr>
        <w:tblStyle w:val="TableGrid"/>
        <w:tblpPr w:leftFromText="180" w:rightFromText="180" w:vertAnchor="page" w:horzAnchor="margin" w:tblpY="4141"/>
        <w:tblOverlap w:val="never"/>
        <w:tblW w:w="12978" w:type="dxa"/>
        <w:tblLook w:val="04A0" w:firstRow="1" w:lastRow="0" w:firstColumn="1" w:lastColumn="0" w:noHBand="0" w:noVBand="1"/>
      </w:tblPr>
      <w:tblGrid>
        <w:gridCol w:w="515"/>
        <w:gridCol w:w="3010"/>
        <w:gridCol w:w="2811"/>
        <w:gridCol w:w="2848"/>
        <w:gridCol w:w="3794"/>
      </w:tblGrid>
      <w:tr w:rsidR="00553531" w:rsidRPr="00204AC0" w14:paraId="1E8532E5" w14:textId="77777777" w:rsidTr="00553531">
        <w:trPr>
          <w:trHeight w:val="352"/>
        </w:trPr>
        <w:tc>
          <w:tcPr>
            <w:tcW w:w="491" w:type="dxa"/>
            <w:shd w:val="clear" w:color="auto" w:fill="F2F2F2" w:themeFill="background1" w:themeFillShade="F2"/>
          </w:tcPr>
          <w:p w14:paraId="31483C3D" w14:textId="3673115E" w:rsidR="00553531" w:rsidRPr="008B7C71" w:rsidRDefault="00182607" w:rsidP="00553531">
            <w:pPr>
              <w:tabs>
                <w:tab w:val="left" w:pos="3055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B7C71">
              <w:rPr>
                <w:rFonts w:ascii="GHEA Grapalat" w:hAnsi="GHEA Grapalat"/>
                <w:color w:val="000000" w:themeColor="text1"/>
                <w:sz w:val="18"/>
                <w:szCs w:val="16"/>
                <w:lang w:val="hy-AM"/>
              </w:rPr>
              <w:t>Հ/Հ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3B3BCC66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F2F2F2" w:themeFill="background1" w:themeFillShade="F2"/>
          </w:tcPr>
          <w:p w14:paraId="001D2F8A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B7C71">
              <w:rPr>
                <w:rFonts w:ascii="GHEA Grapalat" w:hAnsi="GHEA Grapalat"/>
                <w:sz w:val="16"/>
                <w:szCs w:val="16"/>
                <w:lang w:val="hy-AM"/>
              </w:rPr>
              <w:t>Պատվիրատուի անվանումը</w:t>
            </w:r>
          </w:p>
        </w:tc>
        <w:tc>
          <w:tcPr>
            <w:tcW w:w="2854" w:type="dxa"/>
            <w:shd w:val="clear" w:color="auto" w:fill="F2F2F2" w:themeFill="background1" w:themeFillShade="F2"/>
          </w:tcPr>
          <w:p w14:paraId="7AB5635F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B7C71">
              <w:rPr>
                <w:rFonts w:ascii="GHEA Grapalat" w:hAnsi="GHEA Grapalat"/>
                <w:sz w:val="16"/>
                <w:szCs w:val="16"/>
                <w:lang w:val="hy-AM"/>
              </w:rPr>
              <w:t>Պատվիրատուի ՀՎՀՀ–ն</w:t>
            </w:r>
          </w:p>
        </w:tc>
        <w:tc>
          <w:tcPr>
            <w:tcW w:w="3803" w:type="dxa"/>
            <w:shd w:val="clear" w:color="auto" w:fill="F2F2F2" w:themeFill="background1" w:themeFillShade="F2"/>
          </w:tcPr>
          <w:p w14:paraId="1BB23418" w14:textId="77777777" w:rsidR="00553531" w:rsidRPr="008B7C71" w:rsidRDefault="00553531" w:rsidP="00553531">
            <w:pPr>
              <w:tabs>
                <w:tab w:val="left" w:pos="3055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B7C71">
              <w:rPr>
                <w:rFonts w:ascii="GHEA Grapalat" w:hAnsi="GHEA Grapalat"/>
                <w:sz w:val="16"/>
                <w:szCs w:val="16"/>
                <w:lang w:val="hy-AM"/>
              </w:rPr>
              <w:t>2019 թվականի ընթացքում պատվիրատուի կողմից իրականացված փոխանցումների ընդհանուր ծավալը, դրամ</w:t>
            </w:r>
          </w:p>
        </w:tc>
      </w:tr>
      <w:tr w:rsidR="00553531" w:rsidRPr="00204AC0" w14:paraId="122EB2E5" w14:textId="77777777" w:rsidTr="00553531">
        <w:trPr>
          <w:trHeight w:val="1216"/>
        </w:trPr>
        <w:tc>
          <w:tcPr>
            <w:tcW w:w="491" w:type="dxa"/>
          </w:tcPr>
          <w:p w14:paraId="76FE3B2D" w14:textId="77777777" w:rsidR="00553531" w:rsidRPr="008B7C71" w:rsidRDefault="00553531" w:rsidP="00553531">
            <w:pPr>
              <w:tabs>
                <w:tab w:val="left" w:pos="3055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B7C71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3014" w:type="dxa"/>
          </w:tcPr>
          <w:p w14:paraId="12313233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B7C71">
              <w:rPr>
                <w:rFonts w:ascii="GHEA Grapalat" w:hAnsi="GHEA Grapalat"/>
                <w:sz w:val="16"/>
                <w:szCs w:val="16"/>
                <w:lang w:val="hy-AM"/>
              </w:rPr>
              <w:t>Զբոսաշրջային գործակալություններ և օպերատորներ, տեղերի ամրագրում և զբոսաշրջության ոլորտի այլ ծառայություններ մատուցող տնտեսավարողներ (ՏԳՏԴ՝ N 79)</w:t>
            </w:r>
          </w:p>
        </w:tc>
        <w:tc>
          <w:tcPr>
            <w:tcW w:w="2816" w:type="dxa"/>
          </w:tcPr>
          <w:p w14:paraId="045F83F5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54" w:type="dxa"/>
          </w:tcPr>
          <w:p w14:paraId="5F55EEAC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803" w:type="dxa"/>
          </w:tcPr>
          <w:p w14:paraId="7EB21DD0" w14:textId="77777777" w:rsidR="00553531" w:rsidRPr="008B7C71" w:rsidRDefault="00553531" w:rsidP="00553531">
            <w:pPr>
              <w:tabs>
                <w:tab w:val="left" w:pos="3055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553531" w:rsidRPr="00204AC0" w14:paraId="0ADBB16B" w14:textId="77777777" w:rsidTr="00553531">
        <w:trPr>
          <w:trHeight w:val="289"/>
        </w:trPr>
        <w:tc>
          <w:tcPr>
            <w:tcW w:w="491" w:type="dxa"/>
          </w:tcPr>
          <w:p w14:paraId="2491B843" w14:textId="77777777" w:rsidR="00553531" w:rsidRPr="008B7C71" w:rsidRDefault="00553531" w:rsidP="00553531">
            <w:pPr>
              <w:tabs>
                <w:tab w:val="left" w:pos="3055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014" w:type="dxa"/>
          </w:tcPr>
          <w:p w14:paraId="0556973E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</w:tcPr>
          <w:p w14:paraId="65F4E223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54" w:type="dxa"/>
          </w:tcPr>
          <w:p w14:paraId="7E9456E4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803" w:type="dxa"/>
          </w:tcPr>
          <w:p w14:paraId="1BD6648A" w14:textId="77777777" w:rsidR="00553531" w:rsidRPr="008B7C71" w:rsidRDefault="00553531" w:rsidP="00553531">
            <w:pPr>
              <w:tabs>
                <w:tab w:val="left" w:pos="3055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553531" w:rsidRPr="00204AC0" w14:paraId="57D9CD8C" w14:textId="77777777" w:rsidTr="00553531">
        <w:trPr>
          <w:trHeight w:val="442"/>
        </w:trPr>
        <w:tc>
          <w:tcPr>
            <w:tcW w:w="491" w:type="dxa"/>
          </w:tcPr>
          <w:p w14:paraId="2931FA96" w14:textId="77777777" w:rsidR="00553531" w:rsidRPr="008B7C71" w:rsidRDefault="00553531" w:rsidP="00553531">
            <w:pPr>
              <w:tabs>
                <w:tab w:val="left" w:pos="3055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B7C71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3014" w:type="dxa"/>
          </w:tcPr>
          <w:p w14:paraId="7D67267A" w14:textId="77777777" w:rsidR="00553531" w:rsidRPr="008B7C71" w:rsidRDefault="00553531" w:rsidP="00553531">
            <w:pPr>
              <w:tabs>
                <w:tab w:val="left" w:pos="3055"/>
              </w:tabs>
              <w:spacing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B7C71">
              <w:rPr>
                <w:rFonts w:ascii="GHEA Grapalat" w:hAnsi="GHEA Grapalat"/>
                <w:sz w:val="16"/>
                <w:szCs w:val="16"/>
                <w:lang w:val="hy-AM"/>
              </w:rPr>
              <w:t>Կացության կազմակերպում իրականացնող տնտեսավարողներ</w:t>
            </w:r>
          </w:p>
          <w:p w14:paraId="793C1C4A" w14:textId="77777777" w:rsidR="00553531" w:rsidRPr="008B7C71" w:rsidRDefault="00553531" w:rsidP="00553531">
            <w:pPr>
              <w:tabs>
                <w:tab w:val="left" w:pos="3055"/>
              </w:tabs>
              <w:spacing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B7C71">
              <w:rPr>
                <w:rFonts w:ascii="GHEA Grapalat" w:hAnsi="GHEA Grapalat"/>
                <w:sz w:val="16"/>
                <w:szCs w:val="16"/>
                <w:lang w:val="hy-AM"/>
              </w:rPr>
              <w:t xml:space="preserve">(ՏԳՏԴ՝ </w:t>
            </w:r>
            <w:r w:rsidRPr="008B7C71">
              <w:rPr>
                <w:rFonts w:ascii="GHEA Grapalat" w:hAnsi="GHEA Grapalat"/>
                <w:lang w:val="hy-AM"/>
              </w:rPr>
              <w:t xml:space="preserve"> </w:t>
            </w:r>
            <w:r w:rsidRPr="008B7C71">
              <w:rPr>
                <w:rFonts w:ascii="GHEA Grapalat" w:hAnsi="GHEA Grapalat"/>
                <w:sz w:val="16"/>
                <w:szCs w:val="16"/>
                <w:lang w:val="hy-AM"/>
              </w:rPr>
              <w:t>I 55)</w:t>
            </w:r>
          </w:p>
        </w:tc>
        <w:tc>
          <w:tcPr>
            <w:tcW w:w="2816" w:type="dxa"/>
          </w:tcPr>
          <w:p w14:paraId="12163A66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54" w:type="dxa"/>
          </w:tcPr>
          <w:p w14:paraId="79CB03BD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803" w:type="dxa"/>
          </w:tcPr>
          <w:p w14:paraId="7C5B5BB3" w14:textId="77777777" w:rsidR="00553531" w:rsidRPr="008B7C71" w:rsidRDefault="00553531" w:rsidP="00553531">
            <w:pPr>
              <w:tabs>
                <w:tab w:val="left" w:pos="3055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553531" w:rsidRPr="00204AC0" w14:paraId="6A982848" w14:textId="77777777" w:rsidTr="00553531">
        <w:trPr>
          <w:trHeight w:val="271"/>
        </w:trPr>
        <w:tc>
          <w:tcPr>
            <w:tcW w:w="491" w:type="dxa"/>
          </w:tcPr>
          <w:p w14:paraId="59AF66E0" w14:textId="77777777" w:rsidR="00553531" w:rsidRPr="008B7C71" w:rsidRDefault="00553531" w:rsidP="00553531">
            <w:pPr>
              <w:tabs>
                <w:tab w:val="left" w:pos="3055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014" w:type="dxa"/>
          </w:tcPr>
          <w:p w14:paraId="390A723F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</w:tcPr>
          <w:p w14:paraId="60CDB0AE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54" w:type="dxa"/>
          </w:tcPr>
          <w:p w14:paraId="4DFFDC3A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803" w:type="dxa"/>
          </w:tcPr>
          <w:p w14:paraId="6BB06ED1" w14:textId="77777777" w:rsidR="00553531" w:rsidRPr="008B7C71" w:rsidRDefault="00553531" w:rsidP="00553531">
            <w:pPr>
              <w:tabs>
                <w:tab w:val="left" w:pos="3055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553531" w:rsidRPr="00204AC0" w14:paraId="4FCB67A3" w14:textId="77777777" w:rsidTr="00553531">
        <w:trPr>
          <w:trHeight w:val="829"/>
        </w:trPr>
        <w:tc>
          <w:tcPr>
            <w:tcW w:w="491" w:type="dxa"/>
          </w:tcPr>
          <w:p w14:paraId="6A4E42C5" w14:textId="77777777" w:rsidR="00553531" w:rsidRPr="008B7C71" w:rsidRDefault="00553531" w:rsidP="00553531">
            <w:pPr>
              <w:tabs>
                <w:tab w:val="left" w:pos="3055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B7C71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3014" w:type="dxa"/>
          </w:tcPr>
          <w:p w14:paraId="57647FFE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B7C71">
              <w:rPr>
                <w:rFonts w:ascii="GHEA Grapalat" w:hAnsi="GHEA Grapalat"/>
                <w:sz w:val="16"/>
                <w:szCs w:val="16"/>
                <w:lang w:val="hy-AM"/>
              </w:rPr>
              <w:t>Օտարերկրյա բանկային հաշվից վճարում իրականացրած քաղաքացիներ կամ կազմակերպություններ</w:t>
            </w:r>
          </w:p>
        </w:tc>
        <w:tc>
          <w:tcPr>
            <w:tcW w:w="2816" w:type="dxa"/>
          </w:tcPr>
          <w:p w14:paraId="458F19DA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54" w:type="dxa"/>
          </w:tcPr>
          <w:p w14:paraId="1DDF8D39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803" w:type="dxa"/>
          </w:tcPr>
          <w:p w14:paraId="2439930F" w14:textId="77777777" w:rsidR="00553531" w:rsidRPr="008B7C71" w:rsidRDefault="00553531" w:rsidP="00553531">
            <w:pPr>
              <w:tabs>
                <w:tab w:val="left" w:pos="3055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553531" w:rsidRPr="008B7C71" w14:paraId="3FB5BCA8" w14:textId="77777777" w:rsidTr="00553531">
        <w:trPr>
          <w:trHeight w:val="144"/>
        </w:trPr>
        <w:tc>
          <w:tcPr>
            <w:tcW w:w="491" w:type="dxa"/>
          </w:tcPr>
          <w:p w14:paraId="4953B31A" w14:textId="77777777" w:rsidR="00553531" w:rsidRPr="008B7C71" w:rsidRDefault="00553531" w:rsidP="00553531">
            <w:pPr>
              <w:tabs>
                <w:tab w:val="left" w:pos="3055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014" w:type="dxa"/>
          </w:tcPr>
          <w:p w14:paraId="2B0AD2F3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B7C7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Ընդամենը մուտքերի ծավալը, դրամ</w:t>
            </w:r>
          </w:p>
        </w:tc>
        <w:tc>
          <w:tcPr>
            <w:tcW w:w="2816" w:type="dxa"/>
          </w:tcPr>
          <w:p w14:paraId="594B7A56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54" w:type="dxa"/>
          </w:tcPr>
          <w:p w14:paraId="3FA108B6" w14:textId="77777777" w:rsidR="00553531" w:rsidRPr="008B7C71" w:rsidRDefault="00553531" w:rsidP="00553531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803" w:type="dxa"/>
          </w:tcPr>
          <w:p w14:paraId="1FD8154C" w14:textId="77777777" w:rsidR="00553531" w:rsidRPr="008B7C71" w:rsidRDefault="00553531" w:rsidP="00553531">
            <w:pPr>
              <w:tabs>
                <w:tab w:val="left" w:pos="3055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5D5E05EA" w14:textId="77777777" w:rsidR="000D2334" w:rsidRPr="008B7C71" w:rsidRDefault="000D2334" w:rsidP="000D2334">
      <w:pPr>
        <w:rPr>
          <w:rFonts w:ascii="GHEA Grapalat" w:hAnsi="GHEA Grapalat"/>
          <w:sz w:val="21"/>
          <w:szCs w:val="21"/>
          <w:lang w:val="hy-AM"/>
        </w:rPr>
      </w:pPr>
    </w:p>
    <w:p w14:paraId="387B8805" w14:textId="615950A5" w:rsidR="00FB4DFB" w:rsidRPr="008B7C71" w:rsidRDefault="00FB4DFB" w:rsidP="000D2334">
      <w:pPr>
        <w:tabs>
          <w:tab w:val="left" w:pos="2130"/>
        </w:tabs>
        <w:jc w:val="center"/>
        <w:rPr>
          <w:rFonts w:ascii="GHEA Grapalat" w:hAnsi="GHEA Grapalat"/>
          <w:sz w:val="21"/>
          <w:szCs w:val="21"/>
          <w:lang w:val="hy-AM"/>
        </w:rPr>
      </w:pPr>
    </w:p>
    <w:p w14:paraId="3255709F" w14:textId="3A134DC7" w:rsidR="000D2334" w:rsidRPr="008B7C71" w:rsidRDefault="000D2334" w:rsidP="000D2334">
      <w:pPr>
        <w:tabs>
          <w:tab w:val="left" w:pos="2130"/>
        </w:tabs>
        <w:jc w:val="center"/>
        <w:rPr>
          <w:rFonts w:ascii="GHEA Grapalat" w:hAnsi="GHEA Grapalat"/>
          <w:sz w:val="21"/>
          <w:szCs w:val="21"/>
          <w:lang w:val="hy-AM"/>
        </w:rPr>
      </w:pPr>
      <w:r w:rsidRPr="008B7C71">
        <w:rPr>
          <w:rFonts w:ascii="GHEA Grapalat" w:hAnsi="GHEA Grapalat"/>
          <w:sz w:val="21"/>
          <w:szCs w:val="21"/>
          <w:lang w:val="hy-AM"/>
        </w:rPr>
        <w:t>————————————————————</w:t>
      </w:r>
    </w:p>
    <w:p w14:paraId="12CE5D9B" w14:textId="77777777" w:rsidR="000D2334" w:rsidRPr="008B7C71" w:rsidRDefault="000D2334" w:rsidP="000D2334">
      <w:pPr>
        <w:jc w:val="center"/>
        <w:rPr>
          <w:rFonts w:ascii="GHEA Grapalat" w:hAnsi="GHEA Grapalat"/>
          <w:sz w:val="18"/>
          <w:szCs w:val="21"/>
          <w:lang w:val="hy-AM"/>
        </w:rPr>
      </w:pPr>
      <w:r w:rsidRPr="008B7C71">
        <w:rPr>
          <w:rFonts w:ascii="GHEA Grapalat" w:hAnsi="GHEA Grapalat"/>
          <w:sz w:val="18"/>
          <w:szCs w:val="21"/>
          <w:lang w:val="hy-AM"/>
        </w:rPr>
        <w:t>(Կ</w:t>
      </w:r>
      <w:r w:rsidRPr="008B7C71">
        <w:rPr>
          <w:rFonts w:ascii="Cambria Math" w:hAnsi="Cambria Math" w:cs="Cambria Math"/>
          <w:sz w:val="18"/>
          <w:szCs w:val="21"/>
          <w:lang w:val="hy-AM"/>
        </w:rPr>
        <w:t>․</w:t>
      </w:r>
      <w:r w:rsidRPr="008B7C71">
        <w:rPr>
          <w:rFonts w:ascii="GHEA Grapalat" w:hAnsi="GHEA Grapalat"/>
          <w:sz w:val="18"/>
          <w:szCs w:val="21"/>
          <w:lang w:val="hy-AM"/>
        </w:rPr>
        <w:t xml:space="preserve"> Տ</w:t>
      </w:r>
      <w:r w:rsidRPr="008B7C71">
        <w:rPr>
          <w:rFonts w:ascii="Cambria Math" w:hAnsi="Cambria Math" w:cs="Cambria Math"/>
          <w:sz w:val="18"/>
          <w:szCs w:val="21"/>
          <w:lang w:val="hy-AM"/>
        </w:rPr>
        <w:t>․</w:t>
      </w:r>
      <w:r w:rsidRPr="008B7C71">
        <w:rPr>
          <w:rFonts w:ascii="GHEA Grapalat" w:hAnsi="GHEA Grapalat"/>
          <w:sz w:val="18"/>
          <w:szCs w:val="21"/>
          <w:lang w:val="hy-AM"/>
        </w:rPr>
        <w:t>)       (ստորագրություն)</w:t>
      </w:r>
    </w:p>
    <w:p w14:paraId="383CCF26" w14:textId="7A7A4AE2" w:rsidR="00D62E32" w:rsidRDefault="00D62E32" w:rsidP="000D2334">
      <w:pPr>
        <w:jc w:val="center"/>
        <w:rPr>
          <w:rFonts w:ascii="GHEA Grapalat" w:hAnsi="GHEA Grapalat"/>
          <w:color w:val="000000" w:themeColor="text1"/>
          <w:sz w:val="18"/>
          <w:szCs w:val="21"/>
          <w:lang w:val="hy-AM"/>
        </w:rPr>
      </w:pPr>
      <w:bookmarkStart w:id="0" w:name="_GoBack"/>
      <w:bookmarkEnd w:id="0"/>
    </w:p>
    <w:sectPr w:rsidR="00D62E32" w:rsidSect="00F671A4">
      <w:type w:val="continuous"/>
      <w:pgSz w:w="15840" w:h="12240" w:orient="landscape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2A35F" w14:textId="77777777" w:rsidR="00117ACD" w:rsidRDefault="00117ACD" w:rsidP="00F048AE">
      <w:pPr>
        <w:spacing w:after="0" w:line="240" w:lineRule="auto"/>
      </w:pPr>
      <w:r>
        <w:separator/>
      </w:r>
    </w:p>
  </w:endnote>
  <w:endnote w:type="continuationSeparator" w:id="0">
    <w:p w14:paraId="1E88ACFD" w14:textId="77777777" w:rsidR="00117ACD" w:rsidRDefault="00117ACD" w:rsidP="00F0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1A61B" w14:textId="77777777" w:rsidR="00117ACD" w:rsidRDefault="00117ACD" w:rsidP="00F048AE">
      <w:pPr>
        <w:spacing w:after="0" w:line="240" w:lineRule="auto"/>
      </w:pPr>
      <w:r>
        <w:separator/>
      </w:r>
    </w:p>
  </w:footnote>
  <w:footnote w:type="continuationSeparator" w:id="0">
    <w:p w14:paraId="21A716D6" w14:textId="77777777" w:rsidR="00117ACD" w:rsidRDefault="00117ACD" w:rsidP="00F0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DA4"/>
    <w:multiLevelType w:val="hybridMultilevel"/>
    <w:tmpl w:val="2ED6549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51C"/>
    <w:multiLevelType w:val="hybridMultilevel"/>
    <w:tmpl w:val="DB3C2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314E"/>
    <w:multiLevelType w:val="hybridMultilevel"/>
    <w:tmpl w:val="93640F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4015"/>
    <w:multiLevelType w:val="hybridMultilevel"/>
    <w:tmpl w:val="4824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579F"/>
    <w:multiLevelType w:val="hybridMultilevel"/>
    <w:tmpl w:val="8E3E7152"/>
    <w:lvl w:ilvl="0" w:tplc="8BD04E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3670"/>
    <w:multiLevelType w:val="hybridMultilevel"/>
    <w:tmpl w:val="DF04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60958"/>
    <w:multiLevelType w:val="hybridMultilevel"/>
    <w:tmpl w:val="5A281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46484"/>
    <w:multiLevelType w:val="hybridMultilevel"/>
    <w:tmpl w:val="E17CF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015E"/>
    <w:multiLevelType w:val="hybridMultilevel"/>
    <w:tmpl w:val="59128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060DD"/>
    <w:multiLevelType w:val="hybridMultilevel"/>
    <w:tmpl w:val="77E03B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01B71"/>
    <w:multiLevelType w:val="hybridMultilevel"/>
    <w:tmpl w:val="D0A6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694"/>
    <w:multiLevelType w:val="hybridMultilevel"/>
    <w:tmpl w:val="B206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77EE4"/>
    <w:multiLevelType w:val="hybridMultilevel"/>
    <w:tmpl w:val="E06AE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ED"/>
    <w:rsid w:val="00014518"/>
    <w:rsid w:val="000240E7"/>
    <w:rsid w:val="000278A4"/>
    <w:rsid w:val="000537C4"/>
    <w:rsid w:val="00054633"/>
    <w:rsid w:val="000679DF"/>
    <w:rsid w:val="000708C0"/>
    <w:rsid w:val="00081131"/>
    <w:rsid w:val="000869B1"/>
    <w:rsid w:val="00093877"/>
    <w:rsid w:val="000A35F9"/>
    <w:rsid w:val="000A433B"/>
    <w:rsid w:val="000B4D06"/>
    <w:rsid w:val="000C00DC"/>
    <w:rsid w:val="000C2D6D"/>
    <w:rsid w:val="000D2334"/>
    <w:rsid w:val="000D2D76"/>
    <w:rsid w:val="000D4199"/>
    <w:rsid w:val="000D4B34"/>
    <w:rsid w:val="000E4273"/>
    <w:rsid w:val="000E566F"/>
    <w:rsid w:val="000F503F"/>
    <w:rsid w:val="00105395"/>
    <w:rsid w:val="001118AD"/>
    <w:rsid w:val="00111A2F"/>
    <w:rsid w:val="00112BF8"/>
    <w:rsid w:val="00117ACD"/>
    <w:rsid w:val="00123B12"/>
    <w:rsid w:val="00124B0A"/>
    <w:rsid w:val="001304C0"/>
    <w:rsid w:val="0013772C"/>
    <w:rsid w:val="0014790E"/>
    <w:rsid w:val="001507FD"/>
    <w:rsid w:val="00151793"/>
    <w:rsid w:val="00151A58"/>
    <w:rsid w:val="00155F3D"/>
    <w:rsid w:val="0015625A"/>
    <w:rsid w:val="00173323"/>
    <w:rsid w:val="001738FF"/>
    <w:rsid w:val="00176CFE"/>
    <w:rsid w:val="00182607"/>
    <w:rsid w:val="00183DF9"/>
    <w:rsid w:val="00191BC6"/>
    <w:rsid w:val="00191F96"/>
    <w:rsid w:val="001971E7"/>
    <w:rsid w:val="001A694E"/>
    <w:rsid w:val="001A7957"/>
    <w:rsid w:val="001B53D0"/>
    <w:rsid w:val="001B57B4"/>
    <w:rsid w:val="001C2244"/>
    <w:rsid w:val="001E07ED"/>
    <w:rsid w:val="001E1255"/>
    <w:rsid w:val="001F09BD"/>
    <w:rsid w:val="001F623F"/>
    <w:rsid w:val="001F7664"/>
    <w:rsid w:val="00202E54"/>
    <w:rsid w:val="00204AC0"/>
    <w:rsid w:val="00204DAD"/>
    <w:rsid w:val="00217439"/>
    <w:rsid w:val="00224874"/>
    <w:rsid w:val="00231878"/>
    <w:rsid w:val="002348CF"/>
    <w:rsid w:val="0024049C"/>
    <w:rsid w:val="002441C7"/>
    <w:rsid w:val="00246CAE"/>
    <w:rsid w:val="00251477"/>
    <w:rsid w:val="0026266A"/>
    <w:rsid w:val="00270F3C"/>
    <w:rsid w:val="00271A8B"/>
    <w:rsid w:val="00280D2F"/>
    <w:rsid w:val="00282380"/>
    <w:rsid w:val="0028466F"/>
    <w:rsid w:val="00296872"/>
    <w:rsid w:val="002968A5"/>
    <w:rsid w:val="002A1993"/>
    <w:rsid w:val="002A3C29"/>
    <w:rsid w:val="002A5FE2"/>
    <w:rsid w:val="002B21D2"/>
    <w:rsid w:val="002B295D"/>
    <w:rsid w:val="002B3D06"/>
    <w:rsid w:val="002B4E88"/>
    <w:rsid w:val="002C11AE"/>
    <w:rsid w:val="002D1D35"/>
    <w:rsid w:val="002F23F2"/>
    <w:rsid w:val="00302B68"/>
    <w:rsid w:val="003042ED"/>
    <w:rsid w:val="003070E0"/>
    <w:rsid w:val="0030720C"/>
    <w:rsid w:val="00313C49"/>
    <w:rsid w:val="00314107"/>
    <w:rsid w:val="0033622E"/>
    <w:rsid w:val="003443DB"/>
    <w:rsid w:val="003539BE"/>
    <w:rsid w:val="00364B36"/>
    <w:rsid w:val="0037291A"/>
    <w:rsid w:val="00374A38"/>
    <w:rsid w:val="00376046"/>
    <w:rsid w:val="0038661E"/>
    <w:rsid w:val="003901EB"/>
    <w:rsid w:val="00390F20"/>
    <w:rsid w:val="0039793B"/>
    <w:rsid w:val="00397E48"/>
    <w:rsid w:val="003A3148"/>
    <w:rsid w:val="003A40E0"/>
    <w:rsid w:val="003A6D04"/>
    <w:rsid w:val="003A7653"/>
    <w:rsid w:val="003B664E"/>
    <w:rsid w:val="003D270D"/>
    <w:rsid w:val="003D754D"/>
    <w:rsid w:val="003F0B56"/>
    <w:rsid w:val="003F50F7"/>
    <w:rsid w:val="004145F6"/>
    <w:rsid w:val="004275D3"/>
    <w:rsid w:val="00442069"/>
    <w:rsid w:val="00464157"/>
    <w:rsid w:val="004749D3"/>
    <w:rsid w:val="0048092F"/>
    <w:rsid w:val="00481338"/>
    <w:rsid w:val="004851C4"/>
    <w:rsid w:val="00487F51"/>
    <w:rsid w:val="004940DA"/>
    <w:rsid w:val="004976FC"/>
    <w:rsid w:val="004A0305"/>
    <w:rsid w:val="004C1931"/>
    <w:rsid w:val="004D7AA1"/>
    <w:rsid w:val="004F03E0"/>
    <w:rsid w:val="005037C5"/>
    <w:rsid w:val="005071E7"/>
    <w:rsid w:val="00507F3F"/>
    <w:rsid w:val="0051360C"/>
    <w:rsid w:val="005144A0"/>
    <w:rsid w:val="00514D30"/>
    <w:rsid w:val="005157B1"/>
    <w:rsid w:val="005269B9"/>
    <w:rsid w:val="00536D25"/>
    <w:rsid w:val="00537844"/>
    <w:rsid w:val="0054131C"/>
    <w:rsid w:val="005443C9"/>
    <w:rsid w:val="00545CE7"/>
    <w:rsid w:val="00551D11"/>
    <w:rsid w:val="00553531"/>
    <w:rsid w:val="005632AB"/>
    <w:rsid w:val="00566D1A"/>
    <w:rsid w:val="00567C38"/>
    <w:rsid w:val="00581A1A"/>
    <w:rsid w:val="00583CEA"/>
    <w:rsid w:val="00586429"/>
    <w:rsid w:val="005865A8"/>
    <w:rsid w:val="0058707C"/>
    <w:rsid w:val="0059138B"/>
    <w:rsid w:val="005A23E6"/>
    <w:rsid w:val="005A386A"/>
    <w:rsid w:val="005A6D9C"/>
    <w:rsid w:val="005B59C3"/>
    <w:rsid w:val="005C0289"/>
    <w:rsid w:val="005C39A7"/>
    <w:rsid w:val="005D2009"/>
    <w:rsid w:val="005D2DB4"/>
    <w:rsid w:val="005D5605"/>
    <w:rsid w:val="005D59CD"/>
    <w:rsid w:val="005E5025"/>
    <w:rsid w:val="005E5131"/>
    <w:rsid w:val="005F2325"/>
    <w:rsid w:val="005F3EF9"/>
    <w:rsid w:val="006017E2"/>
    <w:rsid w:val="00601E82"/>
    <w:rsid w:val="006159FC"/>
    <w:rsid w:val="0062753E"/>
    <w:rsid w:val="00627B28"/>
    <w:rsid w:val="00630DAD"/>
    <w:rsid w:val="0063145C"/>
    <w:rsid w:val="0063369C"/>
    <w:rsid w:val="0063672C"/>
    <w:rsid w:val="00640560"/>
    <w:rsid w:val="00642090"/>
    <w:rsid w:val="00643BF1"/>
    <w:rsid w:val="00662218"/>
    <w:rsid w:val="00667979"/>
    <w:rsid w:val="00675EEE"/>
    <w:rsid w:val="00681474"/>
    <w:rsid w:val="00683192"/>
    <w:rsid w:val="006901A7"/>
    <w:rsid w:val="006913F0"/>
    <w:rsid w:val="00691AC8"/>
    <w:rsid w:val="00693F23"/>
    <w:rsid w:val="00694CE8"/>
    <w:rsid w:val="006954C1"/>
    <w:rsid w:val="006A3E4C"/>
    <w:rsid w:val="006A63B8"/>
    <w:rsid w:val="006B3A11"/>
    <w:rsid w:val="006C6647"/>
    <w:rsid w:val="006D03C5"/>
    <w:rsid w:val="006D5BD4"/>
    <w:rsid w:val="006E7B80"/>
    <w:rsid w:val="006F1A0E"/>
    <w:rsid w:val="006F2732"/>
    <w:rsid w:val="00700FAB"/>
    <w:rsid w:val="00702AE6"/>
    <w:rsid w:val="007109A9"/>
    <w:rsid w:val="00715883"/>
    <w:rsid w:val="00724FCF"/>
    <w:rsid w:val="00745482"/>
    <w:rsid w:val="007540E1"/>
    <w:rsid w:val="007616F3"/>
    <w:rsid w:val="007646FC"/>
    <w:rsid w:val="00764FAF"/>
    <w:rsid w:val="0077303E"/>
    <w:rsid w:val="007764C9"/>
    <w:rsid w:val="00777082"/>
    <w:rsid w:val="00782658"/>
    <w:rsid w:val="007921B6"/>
    <w:rsid w:val="00793ADC"/>
    <w:rsid w:val="007954F2"/>
    <w:rsid w:val="00797F1B"/>
    <w:rsid w:val="007A1372"/>
    <w:rsid w:val="007A4611"/>
    <w:rsid w:val="007B2DAC"/>
    <w:rsid w:val="007B60EF"/>
    <w:rsid w:val="007C0C1A"/>
    <w:rsid w:val="007C56A1"/>
    <w:rsid w:val="007D1CD6"/>
    <w:rsid w:val="007D376E"/>
    <w:rsid w:val="007D4FE9"/>
    <w:rsid w:val="007D6130"/>
    <w:rsid w:val="007E4969"/>
    <w:rsid w:val="007E7CA1"/>
    <w:rsid w:val="007F0BB6"/>
    <w:rsid w:val="007F0D42"/>
    <w:rsid w:val="007F42AA"/>
    <w:rsid w:val="007F5CE8"/>
    <w:rsid w:val="00802385"/>
    <w:rsid w:val="00806F22"/>
    <w:rsid w:val="008140CA"/>
    <w:rsid w:val="00816A0D"/>
    <w:rsid w:val="00833792"/>
    <w:rsid w:val="008337E8"/>
    <w:rsid w:val="008367D5"/>
    <w:rsid w:val="00836847"/>
    <w:rsid w:val="00840580"/>
    <w:rsid w:val="00840A03"/>
    <w:rsid w:val="00852D8E"/>
    <w:rsid w:val="00852EE1"/>
    <w:rsid w:val="008548AD"/>
    <w:rsid w:val="00862528"/>
    <w:rsid w:val="008632D6"/>
    <w:rsid w:val="00865604"/>
    <w:rsid w:val="00876695"/>
    <w:rsid w:val="0087695C"/>
    <w:rsid w:val="008813C7"/>
    <w:rsid w:val="00883380"/>
    <w:rsid w:val="008866C0"/>
    <w:rsid w:val="00891A74"/>
    <w:rsid w:val="00893438"/>
    <w:rsid w:val="0089712A"/>
    <w:rsid w:val="008A1B00"/>
    <w:rsid w:val="008A21A1"/>
    <w:rsid w:val="008A2BBC"/>
    <w:rsid w:val="008B0749"/>
    <w:rsid w:val="008B7C71"/>
    <w:rsid w:val="008D1BC1"/>
    <w:rsid w:val="008D5520"/>
    <w:rsid w:val="008D6BE2"/>
    <w:rsid w:val="008D6DA3"/>
    <w:rsid w:val="008E47F3"/>
    <w:rsid w:val="008E4F1A"/>
    <w:rsid w:val="008F23AD"/>
    <w:rsid w:val="0090332C"/>
    <w:rsid w:val="00912E3C"/>
    <w:rsid w:val="00913BF9"/>
    <w:rsid w:val="009172C3"/>
    <w:rsid w:val="00920E44"/>
    <w:rsid w:val="00924B3F"/>
    <w:rsid w:val="00924EEF"/>
    <w:rsid w:val="00925636"/>
    <w:rsid w:val="0092759B"/>
    <w:rsid w:val="00933CC2"/>
    <w:rsid w:val="009352D9"/>
    <w:rsid w:val="009443AB"/>
    <w:rsid w:val="009546F2"/>
    <w:rsid w:val="0097257D"/>
    <w:rsid w:val="00973A8C"/>
    <w:rsid w:val="00974085"/>
    <w:rsid w:val="00974600"/>
    <w:rsid w:val="00974A7E"/>
    <w:rsid w:val="00976DB7"/>
    <w:rsid w:val="00981103"/>
    <w:rsid w:val="00981261"/>
    <w:rsid w:val="0098684C"/>
    <w:rsid w:val="00997848"/>
    <w:rsid w:val="00997EA0"/>
    <w:rsid w:val="009A4661"/>
    <w:rsid w:val="009A69AD"/>
    <w:rsid w:val="009B0136"/>
    <w:rsid w:val="009C12AF"/>
    <w:rsid w:val="009C1F02"/>
    <w:rsid w:val="009D78F3"/>
    <w:rsid w:val="009E23F2"/>
    <w:rsid w:val="009E66FD"/>
    <w:rsid w:val="009F6901"/>
    <w:rsid w:val="00A04DC1"/>
    <w:rsid w:val="00A05FF7"/>
    <w:rsid w:val="00A06F3A"/>
    <w:rsid w:val="00A16E5D"/>
    <w:rsid w:val="00A31DC5"/>
    <w:rsid w:val="00A3206D"/>
    <w:rsid w:val="00A34089"/>
    <w:rsid w:val="00A4038F"/>
    <w:rsid w:val="00A407E7"/>
    <w:rsid w:val="00A46956"/>
    <w:rsid w:val="00A61B7E"/>
    <w:rsid w:val="00A671E1"/>
    <w:rsid w:val="00A82C12"/>
    <w:rsid w:val="00A83281"/>
    <w:rsid w:val="00A9793E"/>
    <w:rsid w:val="00AB0B6A"/>
    <w:rsid w:val="00AB2751"/>
    <w:rsid w:val="00AB6109"/>
    <w:rsid w:val="00AB7312"/>
    <w:rsid w:val="00AC2D87"/>
    <w:rsid w:val="00AC7122"/>
    <w:rsid w:val="00AD478A"/>
    <w:rsid w:val="00AE0D61"/>
    <w:rsid w:val="00AE0D64"/>
    <w:rsid w:val="00AE3ED1"/>
    <w:rsid w:val="00AE56D9"/>
    <w:rsid w:val="00AE662F"/>
    <w:rsid w:val="00AF110A"/>
    <w:rsid w:val="00B02E8E"/>
    <w:rsid w:val="00B04517"/>
    <w:rsid w:val="00B04C89"/>
    <w:rsid w:val="00B13E51"/>
    <w:rsid w:val="00B164CD"/>
    <w:rsid w:val="00B20532"/>
    <w:rsid w:val="00B21609"/>
    <w:rsid w:val="00B258B7"/>
    <w:rsid w:val="00B27B99"/>
    <w:rsid w:val="00B363BA"/>
    <w:rsid w:val="00B4487A"/>
    <w:rsid w:val="00B46A57"/>
    <w:rsid w:val="00B63E48"/>
    <w:rsid w:val="00B65E9D"/>
    <w:rsid w:val="00B665CE"/>
    <w:rsid w:val="00B668A3"/>
    <w:rsid w:val="00B755CB"/>
    <w:rsid w:val="00B7722C"/>
    <w:rsid w:val="00B83517"/>
    <w:rsid w:val="00B94829"/>
    <w:rsid w:val="00B96C43"/>
    <w:rsid w:val="00B977B1"/>
    <w:rsid w:val="00BA0E1B"/>
    <w:rsid w:val="00BA28B7"/>
    <w:rsid w:val="00BA7F24"/>
    <w:rsid w:val="00BB15E1"/>
    <w:rsid w:val="00BB6CA5"/>
    <w:rsid w:val="00BD0F34"/>
    <w:rsid w:val="00BD2CBC"/>
    <w:rsid w:val="00BE2BE7"/>
    <w:rsid w:val="00BE37A4"/>
    <w:rsid w:val="00BE452C"/>
    <w:rsid w:val="00BF083E"/>
    <w:rsid w:val="00BF6A42"/>
    <w:rsid w:val="00C01C06"/>
    <w:rsid w:val="00C0686F"/>
    <w:rsid w:val="00C24566"/>
    <w:rsid w:val="00C41A77"/>
    <w:rsid w:val="00C421BC"/>
    <w:rsid w:val="00C53854"/>
    <w:rsid w:val="00C6400B"/>
    <w:rsid w:val="00C72DCD"/>
    <w:rsid w:val="00C73018"/>
    <w:rsid w:val="00C74755"/>
    <w:rsid w:val="00C807F6"/>
    <w:rsid w:val="00C837DB"/>
    <w:rsid w:val="00C83878"/>
    <w:rsid w:val="00C94F0F"/>
    <w:rsid w:val="00C97D5E"/>
    <w:rsid w:val="00CB2A8A"/>
    <w:rsid w:val="00CB539C"/>
    <w:rsid w:val="00CB7E58"/>
    <w:rsid w:val="00CC0C04"/>
    <w:rsid w:val="00CD14B6"/>
    <w:rsid w:val="00CD5133"/>
    <w:rsid w:val="00CD54EA"/>
    <w:rsid w:val="00CD5930"/>
    <w:rsid w:val="00CE7F9A"/>
    <w:rsid w:val="00CF53B0"/>
    <w:rsid w:val="00D0016A"/>
    <w:rsid w:val="00D02443"/>
    <w:rsid w:val="00D02BB6"/>
    <w:rsid w:val="00D04206"/>
    <w:rsid w:val="00D063CE"/>
    <w:rsid w:val="00D140BB"/>
    <w:rsid w:val="00D26994"/>
    <w:rsid w:val="00D26C95"/>
    <w:rsid w:val="00D3243E"/>
    <w:rsid w:val="00D3599A"/>
    <w:rsid w:val="00D37C93"/>
    <w:rsid w:val="00D436DF"/>
    <w:rsid w:val="00D44E90"/>
    <w:rsid w:val="00D50CFA"/>
    <w:rsid w:val="00D52352"/>
    <w:rsid w:val="00D542DC"/>
    <w:rsid w:val="00D6196F"/>
    <w:rsid w:val="00D62E32"/>
    <w:rsid w:val="00D67F24"/>
    <w:rsid w:val="00D757CA"/>
    <w:rsid w:val="00D761C9"/>
    <w:rsid w:val="00D76416"/>
    <w:rsid w:val="00DA7DD8"/>
    <w:rsid w:val="00DB779B"/>
    <w:rsid w:val="00DC318F"/>
    <w:rsid w:val="00DC7326"/>
    <w:rsid w:val="00DD18FF"/>
    <w:rsid w:val="00DD609B"/>
    <w:rsid w:val="00DE7980"/>
    <w:rsid w:val="00DF5A4C"/>
    <w:rsid w:val="00E0049E"/>
    <w:rsid w:val="00E01458"/>
    <w:rsid w:val="00E06AD8"/>
    <w:rsid w:val="00E10249"/>
    <w:rsid w:val="00E16521"/>
    <w:rsid w:val="00E21235"/>
    <w:rsid w:val="00E239A2"/>
    <w:rsid w:val="00E25503"/>
    <w:rsid w:val="00E25D9B"/>
    <w:rsid w:val="00E305A5"/>
    <w:rsid w:val="00E361FC"/>
    <w:rsid w:val="00E418DD"/>
    <w:rsid w:val="00E45557"/>
    <w:rsid w:val="00E52820"/>
    <w:rsid w:val="00E54814"/>
    <w:rsid w:val="00E71DFC"/>
    <w:rsid w:val="00E76DEB"/>
    <w:rsid w:val="00E878BC"/>
    <w:rsid w:val="00EA0C8E"/>
    <w:rsid w:val="00EA139A"/>
    <w:rsid w:val="00EB0424"/>
    <w:rsid w:val="00EB2729"/>
    <w:rsid w:val="00EB787C"/>
    <w:rsid w:val="00ED3B30"/>
    <w:rsid w:val="00ED7D29"/>
    <w:rsid w:val="00EE01A0"/>
    <w:rsid w:val="00EE0E78"/>
    <w:rsid w:val="00EF0BA4"/>
    <w:rsid w:val="00EF4D3D"/>
    <w:rsid w:val="00F032D1"/>
    <w:rsid w:val="00F03FC6"/>
    <w:rsid w:val="00F048AE"/>
    <w:rsid w:val="00F10379"/>
    <w:rsid w:val="00F1158D"/>
    <w:rsid w:val="00F11F5F"/>
    <w:rsid w:val="00F14B7C"/>
    <w:rsid w:val="00F158AD"/>
    <w:rsid w:val="00F208F3"/>
    <w:rsid w:val="00F20A77"/>
    <w:rsid w:val="00F21D13"/>
    <w:rsid w:val="00F24A9D"/>
    <w:rsid w:val="00F320E5"/>
    <w:rsid w:val="00F3294B"/>
    <w:rsid w:val="00F4145F"/>
    <w:rsid w:val="00F54464"/>
    <w:rsid w:val="00F617BC"/>
    <w:rsid w:val="00F6219B"/>
    <w:rsid w:val="00F639B6"/>
    <w:rsid w:val="00F671A4"/>
    <w:rsid w:val="00F734E4"/>
    <w:rsid w:val="00F81D50"/>
    <w:rsid w:val="00F866B3"/>
    <w:rsid w:val="00F8732C"/>
    <w:rsid w:val="00F91F58"/>
    <w:rsid w:val="00F9625A"/>
    <w:rsid w:val="00FA0853"/>
    <w:rsid w:val="00FA1F8E"/>
    <w:rsid w:val="00FB25B1"/>
    <w:rsid w:val="00FB4280"/>
    <w:rsid w:val="00FB4DFB"/>
    <w:rsid w:val="00FC112D"/>
    <w:rsid w:val="00FC1E2D"/>
    <w:rsid w:val="00FC78E2"/>
    <w:rsid w:val="00FD3392"/>
    <w:rsid w:val="00FD4D45"/>
    <w:rsid w:val="00FE45D2"/>
    <w:rsid w:val="00FE4DC5"/>
    <w:rsid w:val="00FE5C26"/>
    <w:rsid w:val="00FF1C8B"/>
    <w:rsid w:val="00FF4840"/>
    <w:rsid w:val="00FF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22AF"/>
  <w15:docId w15:val="{CE5E187E-F001-4F26-BCB8-D494BF41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7ED"/>
    <w:rPr>
      <w:b/>
      <w:bCs/>
    </w:rPr>
  </w:style>
  <w:style w:type="character" w:styleId="Emphasis">
    <w:name w:val="Emphasis"/>
    <w:basedOn w:val="DefaultParagraphFont"/>
    <w:uiPriority w:val="20"/>
    <w:qFormat/>
    <w:rsid w:val="001E07ED"/>
    <w:rPr>
      <w:i/>
      <w:iCs/>
    </w:rPr>
  </w:style>
  <w:style w:type="paragraph" w:styleId="ListParagraph">
    <w:name w:val="List Paragraph"/>
    <w:basedOn w:val="Normal"/>
    <w:uiPriority w:val="34"/>
    <w:qFormat/>
    <w:rsid w:val="00ED7D2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D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3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0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3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74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AE"/>
  </w:style>
  <w:style w:type="paragraph" w:styleId="Footer">
    <w:name w:val="footer"/>
    <w:basedOn w:val="Normal"/>
    <w:link w:val="FooterChar"/>
    <w:uiPriority w:val="99"/>
    <w:unhideWhenUsed/>
    <w:rsid w:val="00F0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A1C7-25CD-470E-B644-D2FAEBE6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S. Safaryan</dc:creator>
  <cp:lastModifiedBy>Anna A. Kocharyan</cp:lastModifiedBy>
  <cp:revision>2</cp:revision>
  <cp:lastPrinted>2020-09-18T05:14:00Z</cp:lastPrinted>
  <dcterms:created xsi:type="dcterms:W3CDTF">2020-09-23T12:04:00Z</dcterms:created>
  <dcterms:modified xsi:type="dcterms:W3CDTF">2020-09-23T12:04:00Z</dcterms:modified>
</cp:coreProperties>
</file>